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7" w:rsidRDefault="00096267" w:rsidP="00096267">
      <w:pPr>
        <w:jc w:val="center"/>
        <w:rPr>
          <w:b/>
        </w:rPr>
      </w:pPr>
      <w:r>
        <w:rPr>
          <w:b/>
        </w:rPr>
        <w:t>1.  СВОДНЫЕ ДАННЫЕ ПО БЮДЖЕТУ ВРЕМЕНИ В  ЧАСАХ</w:t>
      </w:r>
    </w:p>
    <w:p w:rsidR="00096267" w:rsidRDefault="00096267" w:rsidP="00096267">
      <w:pPr>
        <w:jc w:val="center"/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956"/>
        <w:gridCol w:w="2335"/>
        <w:gridCol w:w="2120"/>
        <w:gridCol w:w="2598"/>
        <w:gridCol w:w="2377"/>
        <w:gridCol w:w="2191"/>
        <w:gridCol w:w="1125"/>
        <w:gridCol w:w="1084"/>
      </w:tblGrid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Курсы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Обучение</w:t>
            </w:r>
          </w:p>
          <w:p w:rsidR="00096267" w:rsidRDefault="00096267">
            <w:pPr>
              <w:jc w:val="center"/>
            </w:pPr>
            <w:r>
              <w:t>по дисциплинам</w:t>
            </w:r>
          </w:p>
          <w:p w:rsidR="00096267" w:rsidRDefault="00096267">
            <w:pPr>
              <w:jc w:val="center"/>
            </w:pPr>
            <w:r>
              <w:t>и междисциплинарным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курсам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Учебная практика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Производственная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Промежуточная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аттестация/консультации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Государственная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итоговая аттестация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 xml:space="preserve"> по курсам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Каникулы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15</w:t>
            </w:r>
            <w:r>
              <w:rPr>
                <w:lang w:val="en-US"/>
              </w:rPr>
              <w:t>06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54/80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11недель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  <w:r>
              <w:rPr>
                <w:lang w:val="en-US"/>
              </w:rPr>
              <w:t>194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54/80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11недель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72/80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2недели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3096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180/160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4428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24недели</w:t>
            </w:r>
          </w:p>
        </w:tc>
      </w:tr>
    </w:tbl>
    <w:p w:rsidR="00096267" w:rsidRDefault="00096267" w:rsidP="00096267">
      <w:pPr>
        <w:jc w:val="center"/>
      </w:pPr>
    </w:p>
    <w:p w:rsidR="00096267" w:rsidRDefault="00096267" w:rsidP="00096267">
      <w:pPr>
        <w:jc w:val="center"/>
      </w:pPr>
    </w:p>
    <w:p w:rsidR="00096267" w:rsidRDefault="00096267" w:rsidP="00096267">
      <w:pPr>
        <w:jc w:val="center"/>
      </w:pPr>
    </w:p>
    <w:p w:rsidR="00096267" w:rsidRDefault="00096267" w:rsidP="00096267">
      <w:pPr>
        <w:jc w:val="center"/>
        <w:rPr>
          <w:b/>
        </w:rPr>
      </w:pPr>
      <w:r>
        <w:rPr>
          <w:b/>
        </w:rPr>
        <w:t>1.1  СВОДНЫЕ ДАННЫЕ ПО БЮДЖЕТУ ВРЕМЕНИ В НЕДЕЛЯХ</w:t>
      </w:r>
    </w:p>
    <w:p w:rsidR="00096267" w:rsidRDefault="00096267" w:rsidP="00096267">
      <w:pPr>
        <w:jc w:val="center"/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972"/>
        <w:gridCol w:w="2384"/>
        <w:gridCol w:w="2323"/>
        <w:gridCol w:w="2741"/>
        <w:gridCol w:w="1816"/>
        <w:gridCol w:w="2286"/>
        <w:gridCol w:w="1227"/>
        <w:gridCol w:w="1037"/>
      </w:tblGrid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Курсы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Обучение</w:t>
            </w:r>
          </w:p>
          <w:p w:rsidR="00096267" w:rsidRDefault="00096267">
            <w:pPr>
              <w:jc w:val="center"/>
            </w:pPr>
            <w:r>
              <w:t>по дисциплинам</w:t>
            </w:r>
          </w:p>
          <w:p w:rsidR="00096267" w:rsidRDefault="00096267">
            <w:pPr>
              <w:jc w:val="center"/>
            </w:pPr>
            <w:r>
              <w:t>и междисциплинарным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курсам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Учебная практика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Производственная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Промежуточная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аттестация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Государственная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итоговая аттестация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Каникулы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по курсам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39 ½ недели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 ½ недели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35 ½  недели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 недели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 xml:space="preserve">1 ½ недели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3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11 недель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14 недель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недель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 недели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</w:tr>
      <w:tr w:rsidR="00096267" w:rsidTr="00096267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86 недель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16 недель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14 недель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 xml:space="preserve">5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 недели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  <w:rPr>
                <w:sz w:val="24"/>
                <w:szCs w:val="24"/>
              </w:rPr>
            </w:pPr>
            <w:r>
              <w:t>147</w:t>
            </w:r>
          </w:p>
        </w:tc>
      </w:tr>
    </w:tbl>
    <w:p w:rsidR="00096267" w:rsidRDefault="00096267" w:rsidP="00096267">
      <w:pPr>
        <w:jc w:val="center"/>
      </w:pPr>
    </w:p>
    <w:p w:rsidR="00096267" w:rsidRDefault="00096267" w:rsidP="00096267">
      <w:pPr>
        <w:jc w:val="center"/>
      </w:pPr>
    </w:p>
    <w:p w:rsidR="00096267" w:rsidRDefault="00096267" w:rsidP="00096267">
      <w:pPr>
        <w:ind w:firstLine="709"/>
        <w:jc w:val="center"/>
        <w:rPr>
          <w:b/>
          <w:sz w:val="28"/>
          <w:szCs w:val="28"/>
        </w:rPr>
      </w:pPr>
    </w:p>
    <w:p w:rsidR="00096267" w:rsidRDefault="00096267" w:rsidP="00096267">
      <w:pPr>
        <w:ind w:firstLine="709"/>
        <w:jc w:val="center"/>
        <w:rPr>
          <w:b/>
          <w:sz w:val="28"/>
          <w:szCs w:val="28"/>
        </w:rPr>
      </w:pPr>
    </w:p>
    <w:p w:rsidR="00096267" w:rsidRDefault="00096267" w:rsidP="0009626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ПЛАН УЧЕБНОГО ПРОЦЕССА </w:t>
      </w:r>
      <w:r>
        <w:rPr>
          <w:sz w:val="28"/>
          <w:szCs w:val="28"/>
        </w:rPr>
        <w:t>(Приложение 1)</w:t>
      </w:r>
    </w:p>
    <w:p w:rsidR="00096267" w:rsidRDefault="00096267" w:rsidP="00096267">
      <w:pPr>
        <w:jc w:val="center"/>
      </w:pPr>
      <w:r>
        <w:br w:type="page"/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УЧЕБНОГО ПРОЦЕССА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74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сентябрь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октябрь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февраль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25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 курс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  <w:r>
              <w:t>/ПА</w:t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53"/>
      </w:tblGrid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апрель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май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июнь</w:t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 курс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ПА</w:t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sym w:font="Symbol" w:char="0080"/>
      </w:r>
      <w:r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К– каникулы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rPr>
          <w:b/>
          <w:sz w:val="20"/>
          <w:szCs w:val="20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УЧЕБНОГО ПРОЦЕССА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63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сентябрь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октябрь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февраль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25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>
              <w:t xml:space="preserve"> курс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</w:pPr>
            <w:r>
              <w:t>ПА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69"/>
        <w:gridCol w:w="560"/>
        <w:gridCol w:w="560"/>
        <w:gridCol w:w="563"/>
        <w:gridCol w:w="563"/>
      </w:tblGrid>
      <w:tr w:rsidR="00096267" w:rsidTr="00096267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июнь</w:t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>
              <w:t xml:space="preserve">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sz w:val="28"/>
                <w:szCs w:val="28"/>
              </w:rP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sz w:val="28"/>
                <w:szCs w:val="28"/>
              </w:rPr>
              <w:sym w:font="Symbol" w:char="008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sz w:val="28"/>
                <w:szCs w:val="28"/>
              </w:rPr>
              <w:sym w:font="Symbol" w:char="0080"/>
            </w:r>
            <w:r>
              <w:rPr>
                <w:sz w:val="28"/>
                <w:szCs w:val="28"/>
              </w:rPr>
              <w:t>/</w:t>
            </w:r>
            <w:r>
              <w:t xml:space="preserve"> 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rPr>
          <w:sz w:val="20"/>
          <w:szCs w:val="20"/>
        </w:rPr>
      </w:pP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sym w:font="Symbol" w:char="0080"/>
      </w:r>
      <w:r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К – каникулы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ПП - производственная практика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rPr>
          <w:sz w:val="20"/>
          <w:szCs w:val="20"/>
        </w:rPr>
      </w:pP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УЧЕБНОГО ПРОЦЕССА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курса</w:t>
      </w:r>
    </w:p>
    <w:p w:rsidR="00096267" w:rsidRDefault="00096267" w:rsidP="00096267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60"/>
        <w:gridCol w:w="560"/>
        <w:gridCol w:w="560"/>
        <w:gridCol w:w="560"/>
        <w:gridCol w:w="560"/>
        <w:gridCol w:w="651"/>
        <w:gridCol w:w="506"/>
        <w:gridCol w:w="506"/>
        <w:gridCol w:w="569"/>
        <w:gridCol w:w="560"/>
        <w:gridCol w:w="560"/>
        <w:gridCol w:w="560"/>
        <w:gridCol w:w="563"/>
        <w:gridCol w:w="563"/>
      </w:tblGrid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сентябрь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октябрь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февраль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25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 курс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sym w:font="Symbol" w:char="0080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t>УП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t>ПА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t>УП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t>УП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jc w:val="center"/>
            </w:pPr>
            <w:r>
              <w:t>УП</w:t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rPr>
          <w:sz w:val="20"/>
          <w:szCs w:val="20"/>
        </w:rPr>
      </w:pPr>
    </w:p>
    <w:p w:rsidR="00096267" w:rsidRDefault="00096267" w:rsidP="00096267">
      <w:pPr>
        <w:keepNext/>
        <w:keepLines/>
        <w:widowControl w:val="0"/>
        <w:suppressAutoHyphens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702"/>
        <w:gridCol w:w="702"/>
        <w:gridCol w:w="702"/>
        <w:gridCol w:w="753"/>
      </w:tblGrid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Месяцы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апрель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май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июнь</w:t>
            </w:r>
          </w:p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Недели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43</w:t>
            </w:r>
          </w:p>
        </w:tc>
      </w:tr>
      <w:tr w:rsidR="00096267" w:rsidTr="00096267">
        <w:trPr>
          <w:cantSplit/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rPr>
                <w:lang w:val="en-US"/>
              </w:rPr>
              <w:t>2</w:t>
            </w:r>
            <w:r>
              <w:t xml:space="preserve"> курс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УП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ПА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ГИА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7" w:rsidRDefault="00096267">
            <w:pPr>
              <w:keepNext/>
              <w:keepLines/>
              <w:widowControl w:val="0"/>
              <w:suppressAutoHyphens/>
              <w:jc w:val="center"/>
            </w:pPr>
            <w:r>
              <w:t>ГИА</w:t>
            </w:r>
          </w:p>
        </w:tc>
      </w:tr>
    </w:tbl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sym w:font="Symbol" w:char="0080"/>
      </w:r>
      <w:r>
        <w:rPr>
          <w:sz w:val="28"/>
          <w:szCs w:val="28"/>
        </w:rPr>
        <w:t xml:space="preserve"> - теоретическое обучение с рассредоточенной учебной практикой 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ПА – промежуточная аттестация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К – каникулы</w:t>
      </w:r>
    </w:p>
    <w:p w:rsidR="00096267" w:rsidRDefault="00096267" w:rsidP="00096267">
      <w:pPr>
        <w:keepNext/>
        <w:keepLines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ПП - производственная практика</w:t>
      </w:r>
    </w:p>
    <w:p w:rsidR="00E838BF" w:rsidRDefault="00096267" w:rsidP="00096267">
      <w:pPr>
        <w:keepNext/>
        <w:keepLines/>
        <w:widowControl w:val="0"/>
        <w:suppressAutoHyphens/>
      </w:pPr>
      <w:r>
        <w:rPr>
          <w:sz w:val="28"/>
          <w:szCs w:val="28"/>
        </w:rPr>
        <w:t>ГИА – государственная итоговая аттестация</w:t>
      </w:r>
    </w:p>
    <w:sectPr w:rsidR="00E838BF" w:rsidSect="0009626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01" w:rsidRDefault="004A1401" w:rsidP="00096267">
      <w:r>
        <w:separator/>
      </w:r>
    </w:p>
  </w:endnote>
  <w:endnote w:type="continuationSeparator" w:id="1">
    <w:p w:rsidR="004A1401" w:rsidRDefault="004A1401" w:rsidP="0009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01" w:rsidRDefault="004A1401" w:rsidP="00096267">
      <w:r>
        <w:separator/>
      </w:r>
    </w:p>
  </w:footnote>
  <w:footnote w:type="continuationSeparator" w:id="1">
    <w:p w:rsidR="004A1401" w:rsidRDefault="004A1401" w:rsidP="00096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67"/>
    <w:rsid w:val="00096267"/>
    <w:rsid w:val="004A1401"/>
    <w:rsid w:val="0056391C"/>
    <w:rsid w:val="005C6CFC"/>
    <w:rsid w:val="00A83350"/>
    <w:rsid w:val="00BA232B"/>
    <w:rsid w:val="00E8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CFC"/>
    <w:pPr>
      <w:spacing w:after="0" w:line="240" w:lineRule="auto"/>
    </w:pPr>
  </w:style>
  <w:style w:type="table" w:styleId="a4">
    <w:name w:val="Table Grid"/>
    <w:basedOn w:val="a1"/>
    <w:uiPriority w:val="59"/>
    <w:rsid w:val="0009626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62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267"/>
    <w:rPr>
      <w:rFonts w:eastAsia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62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267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2024-02-12T23:59:00Z</dcterms:created>
  <dcterms:modified xsi:type="dcterms:W3CDTF">2024-02-13T00:03:00Z</dcterms:modified>
</cp:coreProperties>
</file>